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C7" w:rsidRPr="00890D1D" w:rsidRDefault="008E3BC7" w:rsidP="008E3BC7">
      <w:pPr>
        <w:pStyle w:val="NoSpacing"/>
        <w:jc w:val="center"/>
        <w:rPr>
          <w:rFonts w:ascii="Times New Roman" w:hAnsi="Times New Roman" w:cs="Times New Roman"/>
          <w:b/>
          <w:sz w:val="28"/>
          <w:szCs w:val="28"/>
          <w:lang w:val="mn-MN"/>
        </w:rPr>
      </w:pPr>
      <w:r w:rsidRPr="00951396">
        <w:rPr>
          <w:rFonts w:ascii="Times New Roman" w:hAnsi="Times New Roman" w:cs="Times New Roman"/>
          <w:b/>
          <w:sz w:val="28"/>
          <w:szCs w:val="28"/>
          <w:lang w:val="mn-MN"/>
        </w:rPr>
        <w:t>“</w:t>
      </w:r>
      <w:r>
        <w:rPr>
          <w:rFonts w:ascii="Times New Roman" w:hAnsi="Times New Roman" w:cs="Times New Roman"/>
          <w:b/>
          <w:sz w:val="28"/>
          <w:szCs w:val="28"/>
          <w:lang w:val="mn-MN"/>
        </w:rPr>
        <w:t>НОГООН ХӨГЖИЛ ҮНДЭСНИЙ НЭГДЭЛ” ХУВЬЦААТ</w:t>
      </w:r>
      <w:r>
        <w:rPr>
          <w:rFonts w:ascii="Times New Roman" w:hAnsi="Times New Roman" w:cs="Times New Roman"/>
          <w:b/>
          <w:sz w:val="28"/>
          <w:szCs w:val="28"/>
        </w:rPr>
        <w:t xml:space="preserve"> </w:t>
      </w:r>
      <w:r w:rsidRPr="00951396">
        <w:rPr>
          <w:rFonts w:ascii="Times New Roman" w:hAnsi="Times New Roman" w:cs="Times New Roman"/>
          <w:b/>
          <w:sz w:val="28"/>
          <w:szCs w:val="28"/>
          <w:lang w:val="mn-MN"/>
        </w:rPr>
        <w:t>КОМПАНИЙН</w:t>
      </w:r>
      <w:r>
        <w:rPr>
          <w:rFonts w:ascii="Times New Roman" w:hAnsi="Times New Roman" w:cs="Times New Roman"/>
          <w:b/>
          <w:sz w:val="28"/>
          <w:szCs w:val="28"/>
        </w:rPr>
        <w:t xml:space="preserve"> </w:t>
      </w:r>
      <w:r>
        <w:rPr>
          <w:rFonts w:ascii="Times New Roman" w:hAnsi="Times New Roman" w:cs="Times New Roman"/>
          <w:b/>
          <w:sz w:val="28"/>
          <w:szCs w:val="28"/>
          <w:lang w:val="mn-MN"/>
        </w:rPr>
        <w:t>ТӨЛӨӨЛӨН УДИРДАХ ЗӨВЛӨЛИЙН ТОГТООЛ</w:t>
      </w:r>
    </w:p>
    <w:p w:rsidR="008E3BC7" w:rsidRPr="00E0687A" w:rsidRDefault="008E3BC7" w:rsidP="008E3BC7">
      <w:pPr>
        <w:ind w:left="2160"/>
        <w:jc w:val="center"/>
        <w:rPr>
          <w:rFonts w:ascii="Times New Roman" w:hAnsi="Times New Roman" w:cs="Times New Roman"/>
          <w:b/>
          <w:lang w:val="mn-MN"/>
        </w:rPr>
      </w:pPr>
      <w:r>
        <w:rPr>
          <w:rFonts w:ascii="Times New Roman" w:hAnsi="Times New Roman" w:cs="Times New Roman"/>
          <w:b/>
          <w:noProof/>
        </w:rPr>
        <mc:AlternateContent>
          <mc:Choice Requires="wps">
            <w:drawing>
              <wp:anchor distT="4294967295" distB="4294967295" distL="114300" distR="114300" simplePos="0" relativeHeight="251659264" behindDoc="0" locked="0" layoutInCell="1" allowOverlap="1" wp14:anchorId="28F8A82B" wp14:editId="665838A2">
                <wp:simplePos x="0" y="0"/>
                <wp:positionH relativeFrom="column">
                  <wp:posOffset>63500</wp:posOffset>
                </wp:positionH>
                <wp:positionV relativeFrom="paragraph">
                  <wp:posOffset>99694</wp:posOffset>
                </wp:positionV>
                <wp:extent cx="5814695" cy="0"/>
                <wp:effectExtent l="0" t="19050" r="14605"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69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7.85pt" to="462.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" strokeweight="4.5pt">
                <v:stroke linestyle="thickThin"/>
              </v:line>
            </w:pict>
          </mc:Fallback>
        </mc:AlternateContent>
      </w:r>
    </w:p>
    <w:p w:rsidR="008E3BC7" w:rsidRPr="00E0687A" w:rsidRDefault="008E3BC7" w:rsidP="008E3BC7">
      <w:pPr>
        <w:pStyle w:val="NoSpacing"/>
        <w:rPr>
          <w:rFonts w:ascii="Times New Roman" w:hAnsi="Times New Roman" w:cs="Times New Roman"/>
          <w:lang w:val="mn-MN"/>
        </w:rPr>
      </w:pPr>
      <w:r w:rsidRPr="00E0687A">
        <w:rPr>
          <w:rFonts w:ascii="Times New Roman" w:hAnsi="Times New Roman" w:cs="Times New Roman"/>
          <w:lang w:val="mn-MN"/>
        </w:rPr>
        <w:t xml:space="preserve"> 201</w:t>
      </w:r>
      <w:r>
        <w:rPr>
          <w:rFonts w:ascii="Times New Roman" w:hAnsi="Times New Roman" w:cs="Times New Roman"/>
          <w:lang w:val="mn-MN"/>
        </w:rPr>
        <w:t xml:space="preserve">8 </w:t>
      </w:r>
      <w:r w:rsidRPr="00E0687A">
        <w:rPr>
          <w:rFonts w:ascii="Times New Roman" w:hAnsi="Times New Roman" w:cs="Times New Roman"/>
          <w:lang w:val="mn-MN"/>
        </w:rPr>
        <w:t xml:space="preserve">оны </w:t>
      </w:r>
      <w:r>
        <w:rPr>
          <w:rFonts w:ascii="Times New Roman" w:hAnsi="Times New Roman" w:cs="Times New Roman"/>
          <w:lang w:val="mn-MN"/>
        </w:rPr>
        <w:t xml:space="preserve">03 дугаар сарын </w:t>
      </w:r>
      <w:r w:rsidRPr="00E0687A">
        <w:rPr>
          <w:rFonts w:ascii="Times New Roman" w:hAnsi="Times New Roman" w:cs="Times New Roman"/>
          <w:lang w:val="mn-MN"/>
        </w:rPr>
        <w:t xml:space="preserve"> </w:t>
      </w:r>
    </w:p>
    <w:p w:rsidR="008E3BC7" w:rsidRDefault="008E3BC7" w:rsidP="008E3BC7">
      <w:pPr>
        <w:pStyle w:val="NoSpacing"/>
        <w:rPr>
          <w:rFonts w:ascii="Times New Roman" w:hAnsi="Times New Roman" w:cs="Times New Roman"/>
          <w:lang w:val="mn-MN"/>
        </w:rPr>
      </w:pPr>
      <w:r>
        <w:rPr>
          <w:rFonts w:ascii="Times New Roman" w:hAnsi="Times New Roman" w:cs="Times New Roman"/>
          <w:lang w:val="mn-MN"/>
        </w:rPr>
        <w:t xml:space="preserve"> 02</w:t>
      </w:r>
      <w:r w:rsidRPr="00E0687A">
        <w:rPr>
          <w:rFonts w:ascii="Times New Roman" w:hAnsi="Times New Roman" w:cs="Times New Roman"/>
          <w:lang w:val="mn-MN"/>
        </w:rPr>
        <w:t>-ны өдөр</w:t>
      </w:r>
      <w:r>
        <w:rPr>
          <w:rFonts w:ascii="Times New Roman" w:hAnsi="Times New Roman" w:cs="Times New Roman"/>
        </w:rPr>
        <w:t xml:space="preserve">                                                            </w:t>
      </w:r>
      <w:r w:rsidRPr="00E0687A">
        <w:rPr>
          <w:rFonts w:ascii="Times New Roman" w:hAnsi="Times New Roman" w:cs="Times New Roman"/>
          <w:lang w:val="mn-MN"/>
        </w:rPr>
        <w:t xml:space="preserve">№ </w:t>
      </w:r>
      <w:r>
        <w:rPr>
          <w:rFonts w:ascii="Times New Roman" w:hAnsi="Times New Roman" w:cs="Times New Roman"/>
          <w:lang w:val="mn-MN"/>
        </w:rPr>
        <w:t xml:space="preserve">03          </w:t>
      </w:r>
      <w:r w:rsidRPr="00E0687A">
        <w:rPr>
          <w:rFonts w:ascii="Times New Roman" w:hAnsi="Times New Roman" w:cs="Times New Roman"/>
          <w:lang w:val="mn-MN"/>
        </w:rPr>
        <w:t xml:space="preserve"> </w:t>
      </w:r>
      <w:r>
        <w:rPr>
          <w:rFonts w:ascii="Times New Roman" w:hAnsi="Times New Roman" w:cs="Times New Roman"/>
        </w:rPr>
        <w:t xml:space="preserve">                                     </w:t>
      </w:r>
      <w:r w:rsidRPr="00E0687A">
        <w:rPr>
          <w:rFonts w:ascii="Times New Roman" w:hAnsi="Times New Roman" w:cs="Times New Roman"/>
          <w:lang w:val="mn-MN"/>
        </w:rPr>
        <w:t xml:space="preserve">  Улаанбаатар </w:t>
      </w:r>
      <w:r>
        <w:rPr>
          <w:rFonts w:ascii="Times New Roman" w:hAnsi="Times New Roman" w:cs="Times New Roman"/>
          <w:lang w:val="mn-MN"/>
        </w:rPr>
        <w:t xml:space="preserve"> хот</w:t>
      </w:r>
    </w:p>
    <w:p w:rsidR="008E3BC7" w:rsidRDefault="008E3BC7" w:rsidP="008E3BC7">
      <w:pPr>
        <w:pStyle w:val="NoSpacing"/>
        <w:rPr>
          <w:rFonts w:ascii="Times New Roman" w:hAnsi="Times New Roman" w:cs="Times New Roman"/>
          <w:lang w:val="mn-MN"/>
        </w:rPr>
      </w:pPr>
    </w:p>
    <w:p w:rsidR="008E3BC7" w:rsidRDefault="008E3BC7" w:rsidP="008E3BC7">
      <w:pPr>
        <w:pStyle w:val="NoSpacing"/>
        <w:rPr>
          <w:rFonts w:ascii="Times New Roman" w:hAnsi="Times New Roman" w:cs="Times New Roman"/>
          <w:lang w:val="mn-MN"/>
        </w:rPr>
      </w:pPr>
    </w:p>
    <w:p w:rsidR="008E3BC7" w:rsidRDefault="008E3BC7" w:rsidP="008E3BC7">
      <w:pPr>
        <w:pStyle w:val="NoSpacing"/>
        <w:rPr>
          <w:rFonts w:ascii="Times New Roman" w:hAnsi="Times New Roman" w:cs="Times New Roman"/>
          <w:lang w:val="mn-MN"/>
        </w:rPr>
      </w:pPr>
    </w:p>
    <w:p w:rsidR="008E3BC7" w:rsidRDefault="008E3BC7" w:rsidP="008E3BC7">
      <w:pPr>
        <w:jc w:val="center"/>
        <w:rPr>
          <w:rFonts w:ascii="Arial" w:hAnsi="Arial" w:cs="Arial"/>
          <w:b/>
          <w:sz w:val="24"/>
          <w:szCs w:val="24"/>
          <w:lang w:val="mn-MN"/>
        </w:rPr>
      </w:pPr>
      <w:r w:rsidRPr="00C82919">
        <w:rPr>
          <w:rFonts w:ascii="Arial" w:hAnsi="Arial" w:cs="Arial"/>
          <w:b/>
          <w:sz w:val="24"/>
          <w:szCs w:val="24"/>
          <w:lang w:val="mn-MN"/>
        </w:rPr>
        <w:t xml:space="preserve">Хувьцаа эзэмшигчдийн ээлжит хурлыг зарлан хуралдуулах тухай </w:t>
      </w:r>
    </w:p>
    <w:p w:rsidR="008E3BC7" w:rsidRDefault="008E3BC7" w:rsidP="008E3BC7">
      <w:pPr>
        <w:jc w:val="center"/>
        <w:rPr>
          <w:rFonts w:ascii="Arial" w:hAnsi="Arial" w:cs="Arial"/>
          <w:b/>
          <w:sz w:val="24"/>
          <w:szCs w:val="24"/>
          <w:lang w:val="mn-MN"/>
        </w:rPr>
      </w:pPr>
    </w:p>
    <w:p w:rsidR="008E3BC7" w:rsidRDefault="008E3BC7" w:rsidP="008E3BC7">
      <w:pPr>
        <w:ind w:firstLine="720"/>
        <w:jc w:val="both"/>
        <w:rPr>
          <w:rFonts w:ascii="Arial" w:hAnsi="Arial" w:cs="Arial"/>
          <w:sz w:val="24"/>
          <w:szCs w:val="24"/>
          <w:lang w:val="mn-MN"/>
        </w:rPr>
      </w:pPr>
      <w:r>
        <w:rPr>
          <w:rFonts w:ascii="Arial" w:hAnsi="Arial" w:cs="Arial"/>
          <w:sz w:val="24"/>
          <w:szCs w:val="24"/>
          <w:lang w:val="mn-MN"/>
        </w:rPr>
        <w:t>Монгол Улсын Компанийн тухай хуулийн 59 дүгээр зүйлийн 59.4, 60 дугаар зүйлийн 60.1 дэх заалтууд, Санхүүгийн Зохицуулах хорооны “хувьцаат компанийн хурлын зар хүргэх хяналт тавих журам”, “Ногоон хөгжил үндэсний нэгдэл” нээлттэй хувьцаат компанийн дүрмийн 7.3, 7.43.3 дах заалтыг тус тус үндэслэн ТОГТООХ нь:</w:t>
      </w: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“Ногоон хөгжил үндэсний нэгдэл” ХК-ийн хувьцаа эзэмшигчдийн ээлжит хурлыг 2018 оны 04 дүгээр сарын 28-ны өдрийн 14.00 цагт Улаанбаатар хот Чингэлтэй дүүрэг, 2 дугаар хороо, Самбуугийн гудамж, Орон зай төв 702 тоот хурлын зааланд хуралдуулахаар тогтоосугай.</w:t>
      </w:r>
    </w:p>
    <w:p w:rsidR="008E3BC7" w:rsidRDefault="008E3BC7" w:rsidP="008E3BC7">
      <w:pPr>
        <w:pStyle w:val="ListParagraph"/>
        <w:jc w:val="both"/>
        <w:rPr>
          <w:rFonts w:ascii="Arial" w:hAnsi="Arial" w:cs="Arial"/>
          <w:sz w:val="24"/>
          <w:szCs w:val="24"/>
          <w:lang w:val="mn-MN"/>
        </w:rPr>
      </w:pP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 xml:space="preserve">Компанийн хувьцаа эзэмшигчдийн хурлаар доор дурдсан асуудлыг хэлэлцүүлэхээр баталсугай. </w:t>
      </w:r>
    </w:p>
    <w:p w:rsidR="008E3BC7" w:rsidRDefault="008E3BC7" w:rsidP="008E3BC7">
      <w:pPr>
        <w:pStyle w:val="ListParagraph"/>
        <w:numPr>
          <w:ilvl w:val="0"/>
          <w:numId w:val="2"/>
        </w:numPr>
        <w:jc w:val="both"/>
        <w:rPr>
          <w:rFonts w:ascii="Arial" w:hAnsi="Arial" w:cs="Arial"/>
          <w:sz w:val="24"/>
          <w:szCs w:val="24"/>
          <w:lang w:val="mn-MN"/>
        </w:rPr>
      </w:pPr>
      <w:r>
        <w:rPr>
          <w:rFonts w:ascii="Arial" w:hAnsi="Arial" w:cs="Arial"/>
          <w:sz w:val="24"/>
          <w:szCs w:val="24"/>
          <w:lang w:val="mn-MN"/>
        </w:rPr>
        <w:t>Компанийн 2017 оны үйл ажиллагааны болон санхүүгийн тайлангийн талаарх ТУЗ-ийн дүгнэлт</w:t>
      </w:r>
    </w:p>
    <w:p w:rsidR="008E3BC7" w:rsidRDefault="008E3BC7" w:rsidP="008E3BC7">
      <w:pPr>
        <w:pStyle w:val="ListParagraph"/>
        <w:numPr>
          <w:ilvl w:val="0"/>
          <w:numId w:val="2"/>
        </w:numPr>
        <w:jc w:val="both"/>
        <w:rPr>
          <w:rFonts w:ascii="Arial" w:hAnsi="Arial" w:cs="Arial"/>
          <w:sz w:val="24"/>
          <w:szCs w:val="24"/>
          <w:lang w:val="mn-MN"/>
        </w:rPr>
      </w:pPr>
      <w:r>
        <w:rPr>
          <w:rFonts w:ascii="Arial" w:hAnsi="Arial" w:cs="Arial"/>
          <w:sz w:val="24"/>
          <w:szCs w:val="24"/>
          <w:lang w:val="mn-MN"/>
        </w:rPr>
        <w:t>Ногдол ашиг хуваарилах тухай ТУЗ-ийн гаргасан шийдвэрийг танилцуулах</w:t>
      </w:r>
    </w:p>
    <w:p w:rsidR="008E3BC7" w:rsidRDefault="008E3BC7" w:rsidP="008E3BC7">
      <w:pPr>
        <w:pStyle w:val="ListParagraph"/>
        <w:numPr>
          <w:ilvl w:val="0"/>
          <w:numId w:val="2"/>
        </w:numPr>
        <w:jc w:val="both"/>
        <w:rPr>
          <w:rFonts w:ascii="Arial" w:hAnsi="Arial" w:cs="Arial"/>
          <w:sz w:val="24"/>
          <w:szCs w:val="24"/>
          <w:lang w:val="mn-MN"/>
        </w:rPr>
      </w:pPr>
      <w:r>
        <w:rPr>
          <w:rFonts w:ascii="Arial" w:hAnsi="Arial" w:cs="Arial"/>
          <w:sz w:val="24"/>
          <w:szCs w:val="24"/>
          <w:lang w:val="mn-MN"/>
        </w:rPr>
        <w:t xml:space="preserve">Компанийн стратегийн үйл ажиллагааны талаар мэдээлэл өгөх </w:t>
      </w:r>
    </w:p>
    <w:p w:rsidR="008E3BC7" w:rsidRDefault="008E3BC7" w:rsidP="008E3BC7">
      <w:pPr>
        <w:pStyle w:val="ListParagraph"/>
        <w:ind w:left="2160"/>
        <w:jc w:val="both"/>
        <w:rPr>
          <w:rFonts w:ascii="Arial" w:hAnsi="Arial" w:cs="Arial"/>
          <w:sz w:val="24"/>
          <w:szCs w:val="24"/>
          <w:lang w:val="mn-MN"/>
        </w:rPr>
      </w:pPr>
      <w:r>
        <w:rPr>
          <w:rFonts w:ascii="Arial" w:hAnsi="Arial" w:cs="Arial"/>
          <w:sz w:val="24"/>
          <w:szCs w:val="24"/>
          <w:lang w:val="mn-MN"/>
        </w:rPr>
        <w:t xml:space="preserve"> </w:t>
      </w: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 xml:space="preserve">Хувьцаа эзэмшигчдийн ээлжит хуралд оролцох саналын эрхтэй хувьцаа эзэмшигчдийн жагсаалт гаргах бүртгэлийн өдрийг 2018 оны 04 дүгээр сарын 08-ны өдрөөр тогтоосугай. </w:t>
      </w:r>
    </w:p>
    <w:p w:rsidR="008E3BC7" w:rsidRDefault="008E3BC7" w:rsidP="008E3BC7">
      <w:pPr>
        <w:pStyle w:val="ListParagraph"/>
        <w:jc w:val="both"/>
        <w:rPr>
          <w:rFonts w:ascii="Arial" w:hAnsi="Arial" w:cs="Arial"/>
          <w:sz w:val="24"/>
          <w:szCs w:val="24"/>
          <w:lang w:val="mn-MN"/>
        </w:rPr>
      </w:pPr>
    </w:p>
    <w:p w:rsidR="008E3BC7" w:rsidRPr="00A41E4D" w:rsidRDefault="008E3BC7" w:rsidP="008E3BC7">
      <w:pPr>
        <w:pStyle w:val="ListParagraph"/>
        <w:numPr>
          <w:ilvl w:val="0"/>
          <w:numId w:val="1"/>
        </w:numPr>
        <w:jc w:val="both"/>
        <w:rPr>
          <w:rFonts w:ascii="Arial" w:hAnsi="Arial" w:cs="Arial"/>
          <w:sz w:val="24"/>
          <w:szCs w:val="24"/>
          <w:lang w:val="mn-MN"/>
        </w:rPr>
      </w:pPr>
      <w:r w:rsidRPr="00A41E4D">
        <w:rPr>
          <w:rFonts w:ascii="Arial" w:hAnsi="Arial" w:cs="Arial"/>
          <w:sz w:val="24"/>
          <w:szCs w:val="24"/>
          <w:lang w:val="mn-MN"/>
        </w:rPr>
        <w:t xml:space="preserve">“Ногоон хөгжил үндэсний нэгдэл” ХК-ийн хувьцаа эзэмшигчдийн анхааралд   хавсралт №1, “Ногоон хөгжил үндэсний нэгдэл” ХК-ийн хувьцаа эзэмшигчдийн ээлжит хурлын дэгийг хавсралт №2, “Ногоон хөгжил үндэсний нэгдэл” ХК-ийн хувьцаа эзэмшигчдийн ээлжит хуралд оролцох хувьцаа эзэмшигчдэд танилцуулах баримт бичгийг  хавсралт №3, “Ногоон хөгжил үндэсний нэгдэл” ХК-ийн хувьцаа эзэмшигчдийн ээлжит хуралд санал авах хуудсыг хавсралт №4-өөр тус тус баталсугай. </w:t>
      </w: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lastRenderedPageBreak/>
        <w:t xml:space="preserve">Компанийн ээлжит хурлаар хэлэлцүүлэх асуудлаар санал авах хуудсыг хүлээн авах эцсийн хугацааг 2018 оны 04 дүгээр сарын 28-ны өдрийн 14 цагаар тасалбар болгосугай. </w:t>
      </w:r>
    </w:p>
    <w:p w:rsidR="008E3BC7" w:rsidRPr="009D52FC" w:rsidRDefault="008E3BC7" w:rsidP="008E3BC7">
      <w:pPr>
        <w:pStyle w:val="ListParagraph"/>
        <w:rPr>
          <w:rFonts w:ascii="Arial" w:hAnsi="Arial" w:cs="Arial"/>
          <w:sz w:val="24"/>
          <w:szCs w:val="24"/>
          <w:lang w:val="mn-MN"/>
        </w:rPr>
      </w:pPr>
    </w:p>
    <w:p w:rsidR="008E3BC7" w:rsidRDefault="008E3BC7" w:rsidP="008E3BC7">
      <w:pPr>
        <w:pStyle w:val="ListParagraph"/>
        <w:jc w:val="both"/>
        <w:rPr>
          <w:rFonts w:ascii="Arial" w:hAnsi="Arial" w:cs="Arial"/>
          <w:sz w:val="24"/>
          <w:szCs w:val="24"/>
          <w:lang w:val="mn-MN"/>
        </w:rPr>
      </w:pP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 xml:space="preserve">Хурлын үед ажиллах тооллогын комиссыг дараах бүрэлдэхүүнтэй байгуулсугай. </w:t>
      </w:r>
    </w:p>
    <w:p w:rsidR="008E3BC7" w:rsidRDefault="008E3BC7" w:rsidP="008E3BC7">
      <w:pPr>
        <w:pStyle w:val="ListParagraph"/>
        <w:numPr>
          <w:ilvl w:val="0"/>
          <w:numId w:val="3"/>
        </w:numPr>
        <w:jc w:val="both"/>
        <w:rPr>
          <w:rFonts w:ascii="Arial" w:hAnsi="Arial" w:cs="Arial"/>
          <w:sz w:val="24"/>
          <w:szCs w:val="24"/>
          <w:lang w:val="mn-MN"/>
        </w:rPr>
      </w:pPr>
      <w:r>
        <w:rPr>
          <w:rFonts w:ascii="Arial" w:hAnsi="Arial" w:cs="Arial"/>
          <w:sz w:val="24"/>
          <w:szCs w:val="24"/>
          <w:lang w:val="mn-MN"/>
        </w:rPr>
        <w:t xml:space="preserve">М.Отгонбаатар        </w:t>
      </w:r>
      <w:r>
        <w:rPr>
          <w:rFonts w:ascii="Arial" w:hAnsi="Arial" w:cs="Arial"/>
          <w:sz w:val="24"/>
          <w:szCs w:val="24"/>
          <w:lang w:val="mn-MN"/>
        </w:rPr>
        <w:tab/>
        <w:t xml:space="preserve"> дарга</w:t>
      </w:r>
    </w:p>
    <w:p w:rsidR="008E3BC7" w:rsidRDefault="008E3BC7" w:rsidP="008E3BC7">
      <w:pPr>
        <w:pStyle w:val="ListParagraph"/>
        <w:numPr>
          <w:ilvl w:val="0"/>
          <w:numId w:val="3"/>
        </w:numPr>
        <w:jc w:val="both"/>
        <w:rPr>
          <w:rFonts w:ascii="Arial" w:hAnsi="Arial" w:cs="Arial"/>
          <w:sz w:val="24"/>
          <w:szCs w:val="24"/>
          <w:lang w:val="mn-MN"/>
        </w:rPr>
      </w:pPr>
      <w:r>
        <w:rPr>
          <w:rFonts w:ascii="Arial" w:hAnsi="Arial" w:cs="Arial"/>
          <w:sz w:val="24"/>
          <w:szCs w:val="24"/>
          <w:lang w:val="mn-MN"/>
        </w:rPr>
        <w:t xml:space="preserve">Ч.Чинбат                 </w:t>
      </w:r>
      <w:r>
        <w:rPr>
          <w:rFonts w:ascii="Arial" w:hAnsi="Arial" w:cs="Arial"/>
          <w:sz w:val="24"/>
          <w:szCs w:val="24"/>
          <w:lang w:val="mn-MN"/>
        </w:rPr>
        <w:tab/>
        <w:t xml:space="preserve"> гишүүн</w:t>
      </w:r>
    </w:p>
    <w:p w:rsidR="008E3BC7" w:rsidRDefault="008E3BC7" w:rsidP="008E3BC7">
      <w:pPr>
        <w:pStyle w:val="ListParagraph"/>
        <w:numPr>
          <w:ilvl w:val="0"/>
          <w:numId w:val="3"/>
        </w:numPr>
        <w:jc w:val="both"/>
        <w:rPr>
          <w:rFonts w:ascii="Arial" w:hAnsi="Arial" w:cs="Arial"/>
          <w:sz w:val="24"/>
          <w:szCs w:val="24"/>
          <w:lang w:val="mn-MN"/>
        </w:rPr>
      </w:pPr>
      <w:r>
        <w:rPr>
          <w:rFonts w:ascii="Arial" w:hAnsi="Arial" w:cs="Arial"/>
          <w:sz w:val="24"/>
          <w:szCs w:val="24"/>
          <w:lang w:val="mn-MN"/>
        </w:rPr>
        <w:t xml:space="preserve">Ш.Нарангаравуу      </w:t>
      </w:r>
      <w:r>
        <w:rPr>
          <w:rFonts w:ascii="Arial" w:hAnsi="Arial" w:cs="Arial"/>
          <w:sz w:val="24"/>
          <w:szCs w:val="24"/>
          <w:lang w:val="mn-MN"/>
        </w:rPr>
        <w:tab/>
        <w:t xml:space="preserve"> гишүүн</w:t>
      </w:r>
    </w:p>
    <w:p w:rsidR="008E3BC7" w:rsidRDefault="008E3BC7" w:rsidP="008E3BC7">
      <w:pPr>
        <w:ind w:left="360"/>
        <w:jc w:val="both"/>
        <w:rPr>
          <w:rFonts w:ascii="Arial" w:hAnsi="Arial" w:cs="Arial"/>
          <w:sz w:val="24"/>
          <w:szCs w:val="24"/>
          <w:lang w:val="mn-MN"/>
        </w:rPr>
      </w:pPr>
      <w:r>
        <w:rPr>
          <w:rFonts w:ascii="Arial" w:hAnsi="Arial" w:cs="Arial"/>
          <w:sz w:val="24"/>
          <w:szCs w:val="24"/>
          <w:lang w:val="mn-MN"/>
        </w:rPr>
        <w:t>Ээлжит хурлын санал авах үйл явцтай холбогдол бүхий бичиг баримтуудыг боловсруулах, баталгаажуулах, санал авах үйл явцыг хууль журмын дагуу зохион байгуулахыг тооллогын комисс /М.Отгонбаатар/-т даалгасугай.</w:t>
      </w: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Хувьцаа эзэмшигчдийн ээлжит хурлыг зохион байгуулах комиссын даргаар гүйцэтгэх захирал Н.Алтансүх, гишүүдээр хүний нөөцийн менежер Б.Отгонцацрал, ТУЗ-ийн гишүүн Д.Орхон нарыг тус тус томилсугай.</w:t>
      </w:r>
    </w:p>
    <w:p w:rsidR="008E3BC7" w:rsidRPr="009D52FC" w:rsidRDefault="008E3BC7" w:rsidP="008E3BC7">
      <w:pPr>
        <w:pStyle w:val="ListParagraph"/>
        <w:rPr>
          <w:rFonts w:ascii="Arial" w:hAnsi="Arial" w:cs="Arial"/>
          <w:sz w:val="24"/>
          <w:szCs w:val="24"/>
          <w:lang w:val="mn-MN"/>
        </w:rPr>
      </w:pP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Хувьцаа эзэмшигчдийн ээлжит хурлыг удирдах хурлын даргаар ТУЗ-ийн дарга Ж.Жаргалсайхан, тэргүүлэгчээр ТУЗ-ийн гишүүн Ч.Андсайхан нарыг тус тус томилсугай.</w:t>
      </w:r>
    </w:p>
    <w:p w:rsidR="008E3BC7" w:rsidRPr="00B12EB0" w:rsidRDefault="008E3BC7" w:rsidP="008E3BC7">
      <w:pPr>
        <w:pStyle w:val="ListParagraph"/>
        <w:rPr>
          <w:rFonts w:ascii="Arial" w:hAnsi="Arial" w:cs="Arial"/>
          <w:sz w:val="24"/>
          <w:szCs w:val="24"/>
          <w:lang w:val="mn-MN"/>
        </w:rPr>
      </w:pPr>
    </w:p>
    <w:p w:rsidR="008E3BC7" w:rsidRDefault="008E3BC7" w:rsidP="008E3BC7">
      <w:pPr>
        <w:pStyle w:val="ListParagraph"/>
        <w:numPr>
          <w:ilvl w:val="0"/>
          <w:numId w:val="1"/>
        </w:numPr>
        <w:jc w:val="both"/>
        <w:rPr>
          <w:rFonts w:ascii="Arial" w:hAnsi="Arial" w:cs="Arial"/>
          <w:sz w:val="24"/>
          <w:szCs w:val="24"/>
          <w:lang w:val="mn-MN"/>
        </w:rPr>
      </w:pPr>
      <w:r>
        <w:rPr>
          <w:rFonts w:ascii="Arial" w:hAnsi="Arial" w:cs="Arial"/>
          <w:sz w:val="24"/>
          <w:szCs w:val="24"/>
          <w:lang w:val="mn-MN"/>
        </w:rPr>
        <w:t xml:space="preserve"> Хурал зохион байгуулахтай холбоотой зардлыг гаргахыг компанийн санхүү /Ч.Чинбат/-д  даалгасугай</w:t>
      </w:r>
    </w:p>
    <w:p w:rsidR="008E3BC7" w:rsidRPr="00733252" w:rsidRDefault="008E3BC7" w:rsidP="008E3BC7">
      <w:pPr>
        <w:pStyle w:val="ListParagraph"/>
        <w:rPr>
          <w:rFonts w:ascii="Arial" w:hAnsi="Arial" w:cs="Arial"/>
          <w:sz w:val="24"/>
          <w:szCs w:val="24"/>
          <w:lang w:val="mn-MN"/>
        </w:rPr>
      </w:pPr>
    </w:p>
    <w:p w:rsidR="008E3BC7" w:rsidRPr="00C82919" w:rsidRDefault="008E3BC7" w:rsidP="008E3BC7">
      <w:pPr>
        <w:pStyle w:val="ListParagraph"/>
        <w:numPr>
          <w:ilvl w:val="0"/>
          <w:numId w:val="1"/>
        </w:numPr>
        <w:jc w:val="both"/>
        <w:rPr>
          <w:rFonts w:ascii="Arial" w:hAnsi="Arial" w:cs="Arial"/>
          <w:sz w:val="24"/>
          <w:szCs w:val="24"/>
          <w:lang w:val="mn-MN"/>
        </w:rPr>
      </w:pPr>
      <w:r w:rsidRPr="00C82919">
        <w:rPr>
          <w:rFonts w:ascii="Arial" w:hAnsi="Arial" w:cs="Arial"/>
          <w:sz w:val="24"/>
          <w:szCs w:val="24"/>
          <w:lang w:val="mn-MN"/>
        </w:rPr>
        <w:t xml:space="preserve">Ээлжит хурлын зарыг </w:t>
      </w:r>
      <w:r>
        <w:rPr>
          <w:rFonts w:ascii="Arial" w:hAnsi="Arial" w:cs="Arial"/>
          <w:sz w:val="24"/>
          <w:szCs w:val="24"/>
          <w:lang w:val="mn-MN"/>
        </w:rPr>
        <w:t>олон нийтийн  хэвлэл</w:t>
      </w:r>
      <w:r w:rsidRPr="00C82919">
        <w:rPr>
          <w:rFonts w:ascii="Arial" w:hAnsi="Arial" w:cs="Arial"/>
          <w:sz w:val="24"/>
          <w:szCs w:val="24"/>
          <w:lang w:val="mn-MN"/>
        </w:rPr>
        <w:t xml:space="preserve"> мэд</w:t>
      </w:r>
      <w:r>
        <w:rPr>
          <w:rFonts w:ascii="Arial" w:hAnsi="Arial" w:cs="Arial"/>
          <w:sz w:val="24"/>
          <w:szCs w:val="24"/>
          <w:lang w:val="mn-MN"/>
        </w:rPr>
        <w:t xml:space="preserve">ээллийн хэрэгслэл, радио телевизээр 2018 оны 03 дугаар сарын 05-ны </w:t>
      </w:r>
      <w:r w:rsidRPr="00C82919">
        <w:rPr>
          <w:rFonts w:ascii="Arial" w:hAnsi="Arial" w:cs="Arial"/>
          <w:sz w:val="24"/>
          <w:szCs w:val="24"/>
          <w:lang w:val="mn-MN"/>
        </w:rPr>
        <w:t xml:space="preserve">өдөр , давтамж зарыг </w:t>
      </w:r>
      <w:r>
        <w:rPr>
          <w:rFonts w:ascii="Arial" w:hAnsi="Arial" w:cs="Arial"/>
          <w:sz w:val="24"/>
          <w:szCs w:val="24"/>
          <w:lang w:val="mn-MN"/>
        </w:rPr>
        <w:t xml:space="preserve">2018 оны 03 дугаар </w:t>
      </w:r>
      <w:r w:rsidRPr="00C82919">
        <w:rPr>
          <w:rFonts w:ascii="Arial" w:hAnsi="Arial" w:cs="Arial"/>
          <w:sz w:val="24"/>
          <w:szCs w:val="24"/>
          <w:lang w:val="mn-MN"/>
        </w:rPr>
        <w:t xml:space="preserve"> сарын    </w:t>
      </w:r>
      <w:r>
        <w:rPr>
          <w:rFonts w:ascii="Arial" w:hAnsi="Arial" w:cs="Arial"/>
          <w:sz w:val="24"/>
          <w:szCs w:val="24"/>
          <w:lang w:val="mn-MN"/>
        </w:rPr>
        <w:t xml:space="preserve">20-ны </w:t>
      </w:r>
      <w:r w:rsidRPr="00C82919">
        <w:rPr>
          <w:rFonts w:ascii="Arial" w:hAnsi="Arial" w:cs="Arial"/>
          <w:sz w:val="24"/>
          <w:szCs w:val="24"/>
          <w:lang w:val="mn-MN"/>
        </w:rPr>
        <w:t xml:space="preserve">өдөр мэдээлэх, Монголын хөрөнгийн биржийн сайтад тавих, брокерийн компанид хүргэж хувьцаа эзэмшигчдэд мэдэгдэх, танилцуулга бэлтгэх, хурлаас гарах шийдвэрийн төслийг бэлтгэх, хурлаас гарсан шийдвэр, бичиг баримтуудыг  холбогдох байгууллагуудад цаг хугацаанд нь хүргэх, энэ асуудалтай холбоотой бусад журмын заалтуудыг хэрэгжүүлэхийг  </w:t>
      </w:r>
      <w:r>
        <w:rPr>
          <w:rFonts w:ascii="Arial" w:hAnsi="Arial" w:cs="Arial"/>
          <w:sz w:val="24"/>
          <w:szCs w:val="24"/>
          <w:lang w:val="mn-MN"/>
        </w:rPr>
        <w:t xml:space="preserve">комиссын дарга Н.Алтансүх /ажлын алба/-д  </w:t>
      </w:r>
      <w:r w:rsidRPr="00C82919">
        <w:rPr>
          <w:rFonts w:ascii="Arial" w:hAnsi="Arial" w:cs="Arial"/>
          <w:sz w:val="24"/>
          <w:szCs w:val="24"/>
          <w:lang w:val="mn-MN"/>
        </w:rPr>
        <w:t>даалгасугай.</w:t>
      </w:r>
    </w:p>
    <w:p w:rsidR="008E3BC7" w:rsidRDefault="008E3BC7" w:rsidP="008E3BC7">
      <w:pPr>
        <w:pStyle w:val="ListParagraph"/>
        <w:jc w:val="both"/>
        <w:rPr>
          <w:rFonts w:ascii="Arial" w:hAnsi="Arial" w:cs="Arial"/>
          <w:sz w:val="24"/>
          <w:szCs w:val="24"/>
          <w:lang w:val="mn-MN"/>
        </w:rPr>
      </w:pPr>
    </w:p>
    <w:p w:rsidR="008E3BC7" w:rsidRDefault="008E3BC7" w:rsidP="008E3BC7">
      <w:pPr>
        <w:pStyle w:val="ListParagraph"/>
        <w:jc w:val="both"/>
        <w:rPr>
          <w:rFonts w:ascii="Arial" w:hAnsi="Arial" w:cs="Arial"/>
          <w:sz w:val="24"/>
          <w:szCs w:val="24"/>
          <w:lang w:val="mn-MN"/>
        </w:rPr>
      </w:pPr>
    </w:p>
    <w:p w:rsidR="008E3BC7" w:rsidRDefault="008E3BC7" w:rsidP="008E3BC7">
      <w:pPr>
        <w:pStyle w:val="ListParagraph"/>
        <w:jc w:val="both"/>
        <w:rPr>
          <w:rFonts w:ascii="Arial" w:hAnsi="Arial" w:cs="Arial"/>
          <w:sz w:val="24"/>
          <w:szCs w:val="24"/>
          <w:lang w:val="mn-MN"/>
        </w:rPr>
      </w:pPr>
    </w:p>
    <w:p w:rsidR="008E3BC7" w:rsidRDefault="008E3BC7" w:rsidP="008E3BC7">
      <w:pPr>
        <w:pStyle w:val="ListParagraph"/>
        <w:jc w:val="both"/>
        <w:rPr>
          <w:rFonts w:ascii="Arial" w:hAnsi="Arial" w:cs="Arial"/>
          <w:sz w:val="24"/>
          <w:szCs w:val="24"/>
          <w:lang w:val="mn-MN"/>
        </w:rPr>
      </w:pPr>
    </w:p>
    <w:p w:rsidR="008E3BC7" w:rsidRDefault="008E3BC7" w:rsidP="008E3BC7">
      <w:pPr>
        <w:pStyle w:val="ListParagraph"/>
        <w:jc w:val="both"/>
        <w:rPr>
          <w:rFonts w:ascii="Arial" w:hAnsi="Arial" w:cs="Arial"/>
          <w:sz w:val="24"/>
          <w:szCs w:val="24"/>
          <w:lang w:val="mn-MN"/>
        </w:rPr>
      </w:pPr>
    </w:p>
    <w:p w:rsidR="008E3BC7" w:rsidRPr="00B12EB0" w:rsidRDefault="008E3BC7" w:rsidP="008E3BC7">
      <w:pPr>
        <w:spacing w:after="0"/>
        <w:ind w:left="720" w:firstLine="720"/>
        <w:rPr>
          <w:rFonts w:ascii="Arial" w:hAnsi="Arial" w:cs="Arial"/>
          <w:b/>
          <w:sz w:val="24"/>
          <w:szCs w:val="24"/>
          <w:lang w:val="mn-MN"/>
        </w:rPr>
      </w:pPr>
      <w:r w:rsidRPr="00B12EB0">
        <w:rPr>
          <w:rFonts w:ascii="Arial" w:hAnsi="Arial" w:cs="Arial"/>
          <w:b/>
          <w:sz w:val="24"/>
          <w:szCs w:val="24"/>
          <w:lang w:val="mn-MN"/>
        </w:rPr>
        <w:t>ТӨЛӨӨЛӨН УДИРДАХ</w:t>
      </w:r>
    </w:p>
    <w:p w:rsidR="008E3BC7" w:rsidRPr="00A41E4D" w:rsidRDefault="008E3BC7" w:rsidP="008E3BC7">
      <w:pPr>
        <w:spacing w:after="0"/>
        <w:rPr>
          <w:rFonts w:ascii="Arial" w:hAnsi="Arial" w:cs="Arial"/>
          <w:b/>
          <w:sz w:val="24"/>
          <w:szCs w:val="24"/>
          <w:lang w:val="mn-MN"/>
        </w:rPr>
      </w:pPr>
      <w:r w:rsidRPr="00B12EB0">
        <w:rPr>
          <w:rFonts w:ascii="Arial" w:hAnsi="Arial" w:cs="Arial"/>
          <w:b/>
          <w:sz w:val="24"/>
          <w:szCs w:val="24"/>
          <w:lang w:val="mn-MN"/>
        </w:rPr>
        <w:t xml:space="preserve">                      ЗӨВЛӨЛИЙН ДАРГА </w:t>
      </w:r>
      <w:r w:rsidRPr="00B12EB0">
        <w:rPr>
          <w:rFonts w:ascii="Arial" w:hAnsi="Arial" w:cs="Arial"/>
          <w:b/>
          <w:sz w:val="24"/>
          <w:szCs w:val="24"/>
          <w:lang w:val="mn-MN"/>
        </w:rPr>
        <w:tab/>
      </w:r>
      <w:r w:rsidRPr="00B12EB0">
        <w:rPr>
          <w:rFonts w:ascii="Arial" w:hAnsi="Arial" w:cs="Arial"/>
          <w:b/>
          <w:sz w:val="24"/>
          <w:szCs w:val="24"/>
          <w:lang w:val="mn-MN"/>
        </w:rPr>
        <w:tab/>
      </w:r>
      <w:r w:rsidRPr="00B12EB0">
        <w:rPr>
          <w:rFonts w:ascii="Arial" w:hAnsi="Arial" w:cs="Arial"/>
          <w:b/>
          <w:sz w:val="24"/>
          <w:szCs w:val="24"/>
          <w:lang w:val="mn-MN"/>
        </w:rPr>
        <w:tab/>
      </w:r>
      <w:r>
        <w:rPr>
          <w:rFonts w:ascii="Arial" w:hAnsi="Arial" w:cs="Arial"/>
          <w:b/>
          <w:sz w:val="24"/>
          <w:szCs w:val="24"/>
          <w:lang w:val="mn-MN"/>
        </w:rPr>
        <w:t>Ж.ЖАРГАЛСАЙХАН</w:t>
      </w:r>
    </w:p>
    <w:p w:rsidR="008E3BC7" w:rsidRDefault="008E3BC7" w:rsidP="008E3BC7">
      <w:pPr>
        <w:pStyle w:val="NoSpacing"/>
        <w:rPr>
          <w:rFonts w:ascii="Arial" w:eastAsiaTheme="minorHAnsi" w:hAnsi="Arial" w:cs="Arial"/>
          <w:sz w:val="24"/>
          <w:szCs w:val="24"/>
          <w:lang w:val="mn-MN" w:bidi="ar-SA"/>
        </w:rPr>
      </w:pPr>
    </w:p>
    <w:p w:rsidR="008E3BC7" w:rsidRPr="00CE3572" w:rsidRDefault="008E3BC7" w:rsidP="008E3BC7">
      <w:pPr>
        <w:pStyle w:val="NoSpacing"/>
        <w:rPr>
          <w:rFonts w:ascii="Arial" w:eastAsiaTheme="minorEastAsia" w:hAnsi="Arial" w:cs="Arial"/>
          <w:sz w:val="18"/>
          <w:szCs w:val="18"/>
          <w:lang w:val="mn-MN" w:bidi="ar-SA"/>
        </w:rPr>
      </w:pPr>
    </w:p>
    <w:p w:rsidR="00900C6B" w:rsidRDefault="008E3BC7">
      <w:bookmarkStart w:id="0" w:name="_GoBack"/>
      <w:bookmarkEnd w:id="0"/>
    </w:p>
    <w:sectPr w:rsidR="00900C6B" w:rsidSect="008E3BC7">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E7DC4"/>
    <w:multiLevelType w:val="hybridMultilevel"/>
    <w:tmpl w:val="3F7AB36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421B52DE"/>
    <w:multiLevelType w:val="hybridMultilevel"/>
    <w:tmpl w:val="AE14A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53733"/>
    <w:multiLevelType w:val="hybridMultilevel"/>
    <w:tmpl w:val="BEBA5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C7"/>
    <w:rsid w:val="002E5AD0"/>
    <w:rsid w:val="008E3BC7"/>
    <w:rsid w:val="00AD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3BC7"/>
    <w:pPr>
      <w:spacing w:after="0" w:line="240" w:lineRule="auto"/>
    </w:pPr>
    <w:rPr>
      <w:rFonts w:asciiTheme="majorHAnsi" w:eastAsiaTheme="majorEastAsia" w:hAnsiTheme="majorHAnsi" w:cstheme="majorBidi"/>
      <w:lang w:bidi="en-US"/>
    </w:rPr>
  </w:style>
  <w:style w:type="paragraph" w:styleId="ListParagraph">
    <w:name w:val="List Paragraph"/>
    <w:basedOn w:val="Normal"/>
    <w:uiPriority w:val="34"/>
    <w:qFormat/>
    <w:rsid w:val="008E3BC7"/>
    <w:pPr>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BC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3BC7"/>
    <w:pPr>
      <w:spacing w:after="0" w:line="240" w:lineRule="auto"/>
    </w:pPr>
    <w:rPr>
      <w:rFonts w:asciiTheme="majorHAnsi" w:eastAsiaTheme="majorEastAsia" w:hAnsiTheme="majorHAnsi" w:cstheme="majorBidi"/>
      <w:lang w:bidi="en-US"/>
    </w:rPr>
  </w:style>
  <w:style w:type="paragraph" w:styleId="ListParagraph">
    <w:name w:val="List Paragraph"/>
    <w:basedOn w:val="Normal"/>
    <w:uiPriority w:val="34"/>
    <w:qFormat/>
    <w:rsid w:val="008E3BC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2018-03-07T04:21:00Z</dcterms:created>
  <dcterms:modified xsi:type="dcterms:W3CDTF">2018-03-07T04:22:00Z</dcterms:modified>
</cp:coreProperties>
</file>